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72D9917F" w:rsidR="00AD21E2" w:rsidRDefault="00E55C55" w:rsidP="00AD21E2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sede per lo store Lidl di Treviglio (BG)</w:t>
      </w:r>
    </w:p>
    <w:p w14:paraId="1F072E0B" w14:textId="2FF815F2" w:rsidR="00BB6F79" w:rsidRPr="00E1137C" w:rsidRDefault="00127802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proofErr w:type="gramStart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8</w:t>
      </w:r>
      <w:proofErr w:type="gramEnd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733E18B4" w14:textId="4F77A906" w:rsidR="00BB6F79" w:rsidRPr="00E1137C" w:rsidRDefault="00CB0BF5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L’Insegna </w:t>
      </w:r>
      <w:r w:rsid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>apre</w:t>
      </w:r>
      <w:r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contemporaneamente a Sacile (PN), </w:t>
      </w:r>
      <w:r w:rsidR="00E55C55">
        <w:rPr>
          <w:rFonts w:asciiTheme="minorHAnsi" w:hAnsiTheme="minorHAnsi" w:cstheme="minorHAnsi"/>
          <w:bCs/>
          <w:i/>
          <w:sz w:val="28"/>
          <w:szCs w:val="28"/>
          <w:lang w:val="it-IT"/>
        </w:rPr>
        <w:t>Salò</w:t>
      </w:r>
      <w:r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(B</w:t>
      </w:r>
      <w:r w:rsidR="00E55C55">
        <w:rPr>
          <w:rFonts w:asciiTheme="minorHAnsi" w:hAnsiTheme="minorHAnsi" w:cstheme="minorHAnsi"/>
          <w:bCs/>
          <w:i/>
          <w:sz w:val="28"/>
          <w:szCs w:val="28"/>
          <w:lang w:val="it-IT"/>
        </w:rPr>
        <w:t>S</w:t>
      </w:r>
      <w:r w:rsidRPr="00E1137C">
        <w:rPr>
          <w:rFonts w:asciiTheme="minorHAnsi" w:hAnsiTheme="minorHAnsi" w:cstheme="minorHAnsi"/>
          <w:bCs/>
          <w:i/>
          <w:sz w:val="28"/>
          <w:szCs w:val="28"/>
          <w:lang w:val="it-IT"/>
        </w:rPr>
        <w:t>) e Milano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0F4F10BF" w:rsidR="00AA65C6" w:rsidRDefault="00E55C55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Treviglio</w:t>
      </w:r>
      <w:r w:rsidR="00597D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 w:rsidR="00CB0BF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B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G</w:t>
      </w:r>
      <w:r w:rsidR="00597D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CB0BF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13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3173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continua a espandere la 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propria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contemporanea 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A53173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quattro nuovi punti vendita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nelle città di Salò (BS), Sacile (PN), Treviglio (BG)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Milano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’Azienda, che ha recentemente ottenuto </w:t>
      </w:r>
      <w:r w:rsidR="00A53173" w:rsidRPr="008C032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l’importante sigillo di </w:t>
      </w:r>
      <w:r w:rsidR="00A53173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“Discount </w:t>
      </w:r>
      <w:proofErr w:type="spellStart"/>
      <w:r w:rsidR="00A53173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Salvaprezzo</w:t>
      </w:r>
      <w:proofErr w:type="spellEnd"/>
      <w:r w:rsidR="00A53173" w:rsidRPr="000A69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Italia”</w:t>
      </w:r>
      <w:r w:rsidR="00A53173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la categoria “spesa con prodotti più economici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” secondo </w:t>
      </w:r>
      <w:r w:rsidR="00A53173" w:rsidRPr="00C72E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l’annuale classifica stilata da Altroconsumo, e pubblicata su Altroconsumo Inchieste di settembre 2024</w:t>
      </w:r>
      <w:r w:rsidR="00A53173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conferma </w:t>
      </w:r>
      <w:r w:rsidR="00A531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A53173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suo impegno a offrire prodotti di qualità a prezzi competitivi in tutta Italia, sostenendo al contempo l'occupazione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4DA558A" w14:textId="19D0EA67" w:rsidR="00A91104" w:rsidRPr="008015E3" w:rsidRDefault="0071422D" w:rsidP="008015E3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8015E3">
        <w:rPr>
          <w:rFonts w:cs="Calibri-Bold"/>
          <w:b/>
          <w:bCs/>
          <w:color w:val="1F497D" w:themeColor="text2"/>
          <w:sz w:val="28"/>
          <w:szCs w:val="26"/>
          <w:lang w:val="it-IT"/>
        </w:rPr>
        <w:t>nuovo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di </w:t>
      </w:r>
      <w:r w:rsidR="008015E3">
        <w:rPr>
          <w:rFonts w:cs="Calibri-Bold"/>
          <w:b/>
          <w:bCs/>
          <w:color w:val="1F497D" w:themeColor="text2"/>
          <w:sz w:val="28"/>
          <w:szCs w:val="26"/>
          <w:lang w:val="it-IT"/>
        </w:rPr>
        <w:t>Treviglio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51745E8C" w14:textId="624148DA" w:rsidR="00596FB0" w:rsidRPr="007070BE" w:rsidRDefault="008015E3" w:rsidP="00596FB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Lidl è stato realizzato su una </w:t>
      </w:r>
      <w:r w:rsidR="00A91104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vasta area dismessa</w:t>
      </w:r>
      <w:r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 tempo</w:t>
      </w:r>
      <w:r w:rsidR="00A91104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69461D">
        <w:rPr>
          <w:rFonts w:asciiTheme="minorHAnsi" w:hAnsiTheme="minorHAnsi" w:cstheme="minorHAnsi"/>
          <w:bCs/>
          <w:color w:val="auto"/>
          <w:sz w:val="22"/>
          <w:szCs w:val="22"/>
        </w:rPr>
        <w:t>nell’ambito di</w:t>
      </w:r>
      <w:r w:rsidR="00A91104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importante </w:t>
      </w:r>
      <w:r w:rsidR="00A91104" w:rsidRPr="00E40D7B">
        <w:rPr>
          <w:rFonts w:asciiTheme="minorHAnsi" w:hAnsiTheme="minorHAnsi" w:cstheme="minorHAnsi"/>
          <w:b/>
          <w:color w:val="auto"/>
          <w:sz w:val="22"/>
          <w:szCs w:val="22"/>
        </w:rPr>
        <w:t>intervento di riqualificazione</w:t>
      </w:r>
      <w:r w:rsidR="00A91104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ha prestato particolare </w:t>
      </w:r>
      <w:r w:rsidR="00A91104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attenzione all’aspetto ambientale e paesaggistico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La struttura si affaccia</w:t>
      </w:r>
      <w:r w:rsidR="00A91104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 via Bergamo, 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una delle principali arterie</w:t>
      </w:r>
      <w:r w:rsidR="00A91104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della città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e 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sostituisce il precedente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supermercato,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inaugurato 25 anni fa. Il progetto 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ha incluso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anche </w:t>
      </w:r>
      <w:r w:rsidR="00C3687A" w:rsidRPr="00E40D7B">
        <w:rPr>
          <w:rFonts w:asciiTheme="minorHAnsi" w:hAnsiTheme="minorHAnsi" w:cstheme="minorHAnsi"/>
          <w:b/>
          <w:color w:val="auto"/>
          <w:sz w:val="22"/>
          <w:szCs w:val="22"/>
        </w:rPr>
        <w:t>opere di urbanizzazione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, tra cui la realizzazione di una nuova rotatoria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, un tratto di pista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ciclopedonal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un’area verde di 140</w:t>
      </w:r>
      <w:r w:rsidR="00374C1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mq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L’apertura ha portato all’assunzione di </w:t>
      </w:r>
      <w:proofErr w:type="gramStart"/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8</w:t>
      </w:r>
      <w:proofErr w:type="gramEnd"/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nuovi collaboratori.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tagli</w:t>
      </w:r>
      <w:r w:rsidR="00E5514E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C3687A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 </w:t>
      </w:r>
      <w:r w:rsidR="00C3687A" w:rsidRPr="00C45A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nastro di questa mattina hanno partecipato </w:t>
      </w:r>
      <w:r w:rsidR="00C3687A" w:rsidRPr="00C45A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il Sindaco Juri Fabio </w:t>
      </w:r>
      <w:proofErr w:type="spellStart"/>
      <w:r w:rsidR="00C3687A" w:rsidRPr="00C45A8C">
        <w:rPr>
          <w:rFonts w:asciiTheme="minorHAnsi" w:hAnsiTheme="minorHAnsi" w:cstheme="minorHAnsi"/>
          <w:b/>
          <w:color w:val="auto"/>
          <w:sz w:val="22"/>
          <w:szCs w:val="22"/>
        </w:rPr>
        <w:t>Imeri</w:t>
      </w:r>
      <w:proofErr w:type="spellEnd"/>
      <w:r w:rsidR="00C3687A" w:rsidRPr="00C45A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 Vicesindaca </w:t>
      </w:r>
      <w:r w:rsidR="00E5514E" w:rsidRPr="00C45A8C">
        <w:rPr>
          <w:rFonts w:asciiTheme="minorHAnsi" w:hAnsiTheme="minorHAnsi" w:cstheme="minorHAnsi"/>
          <w:b/>
          <w:color w:val="auto"/>
          <w:sz w:val="22"/>
          <w:szCs w:val="22"/>
        </w:rPr>
        <w:t>Giuseppina Zoccoli</w:t>
      </w:r>
      <w:r w:rsidR="0075635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5635D" w:rsidRPr="0075635D">
        <w:rPr>
          <w:rFonts w:asciiTheme="minorHAnsi" w:hAnsiTheme="minorHAnsi" w:cstheme="minorHAnsi"/>
          <w:b/>
          <w:color w:val="auto"/>
          <w:sz w:val="22"/>
          <w:szCs w:val="22"/>
        </w:rPr>
        <w:t>in Prandina</w:t>
      </w:r>
      <w:r w:rsidR="00E5514E" w:rsidRPr="00C45A8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7070BE" w:rsidRPr="00C45A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21E2" w:rsidRPr="00C45A8C">
        <w:rPr>
          <w:rFonts w:asciiTheme="minorHAnsi" w:hAnsiTheme="minorHAnsi" w:cstheme="minorHAnsi"/>
          <w:bCs/>
          <w:color w:val="auto"/>
          <w:sz w:val="22"/>
          <w:szCs w:val="22"/>
        </w:rPr>
        <w:t>Il nuovo store</w:t>
      </w:r>
      <w:r w:rsidR="00596FB0" w:rsidRPr="00C45A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dispone di</w:t>
      </w:r>
      <w:r w:rsidR="00914787" w:rsidRPr="00C45A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un’area vendita di </w:t>
      </w:r>
      <w:r w:rsidR="00914787" w:rsidRPr="00C45A8C">
        <w:rPr>
          <w:rFonts w:asciiTheme="minorHAnsi" w:hAnsiTheme="minorHAnsi" w:cstheme="minorHAnsi"/>
          <w:b/>
          <w:color w:val="auto"/>
          <w:sz w:val="22"/>
          <w:szCs w:val="22"/>
        </w:rPr>
        <w:t>oltre 1</w:t>
      </w:r>
      <w:r w:rsidR="00596FB0" w:rsidRPr="00C45A8C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AD21E2" w:rsidRPr="00C45A8C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914787" w:rsidRPr="00C45A8C">
        <w:rPr>
          <w:rFonts w:asciiTheme="minorHAnsi" w:hAnsiTheme="minorHAnsi" w:cstheme="minorHAnsi"/>
          <w:b/>
          <w:color w:val="auto"/>
          <w:sz w:val="22"/>
          <w:szCs w:val="22"/>
        </w:rPr>
        <w:t>00 mq</w:t>
      </w:r>
      <w:r w:rsidR="00596FB0" w:rsidRPr="00C45A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e,</w:t>
      </w:r>
      <w:r w:rsidR="00BC2585" w:rsidRPr="00C45A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linea con i più recenti </w:t>
      </w:r>
      <w:r w:rsidR="00BC2585" w:rsidRPr="00C45A8C">
        <w:rPr>
          <w:rFonts w:asciiTheme="minorHAnsi" w:hAnsiTheme="minorHAnsi" w:cstheme="minorHAnsi"/>
          <w:b/>
          <w:color w:val="auto"/>
          <w:sz w:val="22"/>
          <w:szCs w:val="22"/>
        </w:rPr>
        <w:t>standard</w:t>
      </w:r>
      <w:r w:rsidR="00BC2585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aziendali di sostenibilità ambientale</w:t>
      </w:r>
      <w:r w:rsidR="00BC2585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</w:t>
      </w:r>
      <w:r w:rsidR="00BC2585" w:rsidRPr="007070BE">
        <w:rPr>
          <w:rFonts w:asciiTheme="minorHAnsi" w:hAnsiTheme="minorHAnsi" w:cstheme="minorHAnsi"/>
          <w:b/>
          <w:color w:val="auto"/>
          <w:sz w:val="22"/>
          <w:szCs w:val="22"/>
        </w:rPr>
        <w:t>efficienza energetica</w:t>
      </w:r>
      <w:r w:rsidR="00BC2585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è dotato di un </w:t>
      </w:r>
      <w:r w:rsidR="00BC2585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</w:t>
      </w:r>
      <w:r w:rsidR="007070BE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in copertura </w:t>
      </w:r>
      <w:r w:rsidR="00BC2585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 </w:t>
      </w:r>
      <w:r w:rsidR="00596FB0" w:rsidRPr="007070BE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7070BE" w:rsidRPr="007070BE">
        <w:rPr>
          <w:rFonts w:asciiTheme="minorHAnsi" w:hAnsiTheme="minorHAnsi" w:cstheme="minorHAnsi"/>
          <w:b/>
          <w:color w:val="auto"/>
          <w:sz w:val="22"/>
          <w:szCs w:val="22"/>
        </w:rPr>
        <w:t>61</w:t>
      </w:r>
      <w:r w:rsidR="00596FB0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kWp</w:t>
      </w:r>
      <w:r w:rsidR="00596FB0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C2585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21E2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596FB0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fabbisogno energetico </w:t>
      </w:r>
      <w:r w:rsidR="00AD21E2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eccede l’autoproduzione </w:t>
      </w:r>
      <w:r w:rsidR="00596FB0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coperto al </w:t>
      </w:r>
      <w:r w:rsidR="00596FB0" w:rsidRPr="007070BE">
        <w:rPr>
          <w:rFonts w:asciiTheme="minorHAnsi" w:hAnsiTheme="minorHAnsi" w:cstheme="minorHAnsi"/>
          <w:b/>
          <w:color w:val="auto"/>
          <w:sz w:val="22"/>
          <w:szCs w:val="22"/>
        </w:rPr>
        <w:t>100% da fonti rinnovabili</w:t>
      </w:r>
      <w:r w:rsidR="007070BE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, mentre</w:t>
      </w:r>
      <w:r w:rsidR="007070BE" w:rsidRPr="007070BE">
        <w:rPr>
          <w:sz w:val="22"/>
          <w:szCs w:val="22"/>
        </w:rPr>
        <w:t xml:space="preserve"> l’illuminazione interna sfrutta sia la luce naturale, garantita da ampie vetrate, sia </w:t>
      </w:r>
      <w:r w:rsidR="007070BE" w:rsidRPr="007070BE">
        <w:rPr>
          <w:b/>
          <w:bCs/>
          <w:sz w:val="22"/>
          <w:szCs w:val="22"/>
        </w:rPr>
        <w:t>sistemi a LED,</w:t>
      </w:r>
      <w:r w:rsidR="007070BE" w:rsidRPr="007070BE">
        <w:rPr>
          <w:sz w:val="22"/>
          <w:szCs w:val="22"/>
        </w:rPr>
        <w:t xml:space="preserve"> che offrono un risparmio del 50% rispetto alle tecnologie tradizionali.</w:t>
      </w:r>
      <w:r w:rsidR="007070BE">
        <w:rPr>
          <w:sz w:val="22"/>
          <w:szCs w:val="22"/>
        </w:rPr>
        <w:t xml:space="preserve"> </w:t>
      </w:r>
      <w:r w:rsidR="00BC2585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supermercato è aperto </w:t>
      </w:r>
      <w:r w:rsidR="00BC2585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 lunedì </w:t>
      </w:r>
      <w:r w:rsidR="00E40D7B">
        <w:rPr>
          <w:rFonts w:asciiTheme="minorHAnsi" w:hAnsiTheme="minorHAnsi" w:cstheme="minorHAnsi"/>
          <w:b/>
          <w:color w:val="auto"/>
          <w:sz w:val="22"/>
          <w:szCs w:val="22"/>
        </w:rPr>
        <w:t>al sabato</w:t>
      </w:r>
      <w:r w:rsidR="00BC2585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dalle </w:t>
      </w:r>
      <w:r w:rsidR="00BD19EF" w:rsidRPr="007070BE">
        <w:rPr>
          <w:rFonts w:asciiTheme="minorHAnsi" w:hAnsiTheme="minorHAnsi" w:cstheme="minorHAnsi"/>
          <w:b/>
          <w:color w:val="auto"/>
          <w:sz w:val="22"/>
          <w:szCs w:val="22"/>
        </w:rPr>
        <w:t>8:00</w:t>
      </w:r>
      <w:r w:rsidR="00BC2585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alle </w:t>
      </w:r>
      <w:r w:rsidR="00BD19EF" w:rsidRPr="007070BE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AD21E2" w:rsidRPr="007070BE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BD19EF" w:rsidRPr="007070BE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 w:rsidR="00E40D7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 domenica dalle 8:30 alle 20:30.</w:t>
      </w:r>
      <w:r w:rsidR="00914787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7C5175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ispone</w:t>
      </w:r>
      <w:r w:rsidR="00914787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596FB0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un parcheggio</w:t>
      </w:r>
      <w:r w:rsid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pavimentazione drenante</w:t>
      </w:r>
      <w:r w:rsidR="00E40D7B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96FB0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21E2" w:rsidRPr="007070BE"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="00596FB0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</w:t>
      </w:r>
      <w:r w:rsidR="00AD21E2" w:rsidRPr="007070BE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596FB0" w:rsidRPr="007070BE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914787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596FB0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070B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914787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A3AE9" w:rsidRPr="007070BE">
        <w:rPr>
          <w:rFonts w:asciiTheme="minorHAnsi" w:hAnsiTheme="minorHAnsi" w:cstheme="minorHAnsi"/>
          <w:bCs/>
          <w:color w:val="auto"/>
          <w:sz w:val="22"/>
          <w:szCs w:val="22"/>
        </w:rPr>
        <w:t>una</w:t>
      </w:r>
      <w:r w:rsidR="00914787" w:rsidRPr="007070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14787" w:rsidRPr="007070BE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9A3AE9" w:rsidRPr="007070BE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914787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A3AE9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 la </w:t>
      </w:r>
      <w:r w:rsidR="00914787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ricarica </w:t>
      </w:r>
      <w:r w:rsidR="00374C1A">
        <w:rPr>
          <w:rFonts w:asciiTheme="minorHAnsi" w:hAnsiTheme="minorHAnsi" w:cstheme="minorHAnsi"/>
          <w:b/>
          <w:color w:val="auto"/>
          <w:sz w:val="22"/>
          <w:szCs w:val="22"/>
        </w:rPr>
        <w:t>di</w:t>
      </w:r>
      <w:r w:rsidR="00914787" w:rsidRPr="007070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veicoli elettrici</w:t>
      </w:r>
      <w:r w:rsidR="009A3AE9" w:rsidRPr="007070BE">
        <w:rPr>
          <w:sz w:val="22"/>
          <w:szCs w:val="22"/>
        </w:rPr>
        <w:t>.</w:t>
      </w:r>
    </w:p>
    <w:p w14:paraId="4C094AF6" w14:textId="77777777" w:rsidR="00060737" w:rsidRPr="00992F9D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62A2C78B" w14:textId="2C1FE05D" w:rsidR="009A3AE9" w:rsidRPr="0029724C" w:rsidRDefault="00D70771" w:rsidP="0029724C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una spesa </w:t>
      </w:r>
      <w:r w:rsidR="009A3AE9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</w:p>
    <w:p w14:paraId="16DF3AEA" w14:textId="0D4F97BC" w:rsidR="00D70771" w:rsidRPr="00AE06FA" w:rsidRDefault="009A3AE9" w:rsidP="009A3AE9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 accogliere i clienti </w:t>
      </w:r>
      <w:r w:rsidRPr="00060737">
        <w:rPr>
          <w:rFonts w:asciiTheme="minorHAnsi" w:hAnsiTheme="minorHAnsi" w:cstheme="minorHAnsi"/>
          <w:bCs/>
          <w:color w:val="auto"/>
          <w:sz w:val="22"/>
          <w:szCs w:val="22"/>
        </w:rPr>
        <w:t>salodiani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all’entrata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 nuovo store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trova il reparto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prodotti freschi consegnati quotidianamente, subito dopo seguono l’area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è possibile scegliere tra un vasto assortimento di pane e prodotti da forno, e l’angolo </w:t>
      </w:r>
      <w:r w:rsidRPr="009A3AE9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L’ampia gamma di referenze incontra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 gusti e le esigenze di tutti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tanto che è possibile trovare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senza glutine e senza lattosio, </w:t>
      </w:r>
      <w:proofErr w:type="spellStart"/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, ad alto contenuto di proteine o vegani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tutto al miglior rapporto qualità-prezzo.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Ulteriori offerte sono a disposizione di tutti coloro c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>aderir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anno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programma fedeltà digitale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>accessibile trami</w:t>
      </w:r>
      <w:r w:rsidR="0029724C">
        <w:rPr>
          <w:rFonts w:asciiTheme="minorHAnsi" w:hAnsiTheme="minorHAnsi" w:cstheme="minorHAnsi"/>
          <w:bCs/>
          <w:color w:val="auto"/>
          <w:sz w:val="22"/>
          <w:szCs w:val="22"/>
        </w:rPr>
        <w:t>te</w:t>
      </w:r>
      <w:r w:rsidR="0029724C" w:rsidRPr="002972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app, che permette di beneficiare di offerte esclusive, promozioni e altri vantaggi.</w:t>
      </w: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83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27802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4C1A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61D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070BE"/>
    <w:rsid w:val="0071422D"/>
    <w:rsid w:val="00721BD7"/>
    <w:rsid w:val="00722E57"/>
    <w:rsid w:val="007233D6"/>
    <w:rsid w:val="007243DB"/>
    <w:rsid w:val="00730ED9"/>
    <w:rsid w:val="00733CE1"/>
    <w:rsid w:val="0074190F"/>
    <w:rsid w:val="0075635D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1F7F"/>
    <w:rsid w:val="007F6D48"/>
    <w:rsid w:val="008015E3"/>
    <w:rsid w:val="008040D9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3173"/>
    <w:rsid w:val="00A54D40"/>
    <w:rsid w:val="00A56C2B"/>
    <w:rsid w:val="00A60463"/>
    <w:rsid w:val="00A65036"/>
    <w:rsid w:val="00A6700E"/>
    <w:rsid w:val="00A857BC"/>
    <w:rsid w:val="00A8771B"/>
    <w:rsid w:val="00A91104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1028F"/>
    <w:rsid w:val="00C118D7"/>
    <w:rsid w:val="00C20E9A"/>
    <w:rsid w:val="00C24285"/>
    <w:rsid w:val="00C249BC"/>
    <w:rsid w:val="00C30C90"/>
    <w:rsid w:val="00C31681"/>
    <w:rsid w:val="00C3687A"/>
    <w:rsid w:val="00C368E2"/>
    <w:rsid w:val="00C45A8C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0D7B"/>
    <w:rsid w:val="00E4205F"/>
    <w:rsid w:val="00E52299"/>
    <w:rsid w:val="00E539E8"/>
    <w:rsid w:val="00E53EAD"/>
    <w:rsid w:val="00E5514E"/>
    <w:rsid w:val="00E55C55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332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35</cp:revision>
  <cp:lastPrinted>2023-02-14T10:18:00Z</cp:lastPrinted>
  <dcterms:created xsi:type="dcterms:W3CDTF">2024-12-23T14:46:00Z</dcterms:created>
  <dcterms:modified xsi:type="dcterms:W3CDTF">2025-02-13T11:18:00Z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